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36" w:rsidRPr="00044237" w:rsidRDefault="00C27E36" w:rsidP="00BD01D0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b/>
          <w:bCs/>
          <w:color w:val="2F5496" w:themeColor="accent1" w:themeShade="BF"/>
          <w:sz w:val="32"/>
          <w:szCs w:val="32"/>
          <w:lang w:eastAsia="hr-HR"/>
        </w:rPr>
      </w:pPr>
      <w:r w:rsidRPr="00044237">
        <w:rPr>
          <w:rFonts w:ascii="Comic Sans MS" w:eastAsia="Times New Roman" w:hAnsi="Comic Sans MS" w:cs="Times New Roman"/>
          <w:b/>
          <w:bCs/>
          <w:color w:val="2F5496" w:themeColor="accent1" w:themeShade="BF"/>
          <w:sz w:val="32"/>
          <w:szCs w:val="32"/>
          <w:lang w:eastAsia="hr-HR"/>
        </w:rPr>
        <w:t>Upute za roditelje</w:t>
      </w:r>
    </w:p>
    <w:p w:rsidR="002C5548" w:rsidRPr="006D7BA0" w:rsidRDefault="002C5548" w:rsidP="006D7BA0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</w:p>
    <w:p w:rsidR="00565ABB" w:rsidRPr="006D7BA0" w:rsidRDefault="00565ABB" w:rsidP="00187246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Roditelji/skrbnici </w:t>
      </w: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ne moraju dovoditi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djecu u škole</w:t>
      </w:r>
      <w:r w:rsidR="00340B82"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;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ako ih dovode, </w:t>
      </w: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ne ulaze u škols</w:t>
      </w:r>
      <w:r w:rsidR="00624A4F"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ku zgradu</w:t>
      </w:r>
      <w:r w:rsidR="00044237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,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već dolaze do ulaza pri čemu zadržavaju distancu od najmanje 1,5 metra u odnosu na druge roditelje/skrbnike i djecu.</w:t>
      </w:r>
    </w:p>
    <w:p w:rsidR="00187246" w:rsidRPr="006D7BA0" w:rsidRDefault="00187246" w:rsidP="00187246">
      <w:pPr>
        <w:shd w:val="clear" w:color="auto" w:fill="FFFFFF"/>
        <w:spacing w:after="0" w:line="276" w:lineRule="auto"/>
        <w:ind w:left="720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bookmarkStart w:id="0" w:name="_GoBack"/>
      <w:bookmarkEnd w:id="0"/>
    </w:p>
    <w:p w:rsidR="002C5548" w:rsidRDefault="002C5548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Kontakt roditelja i učitelja odvija se </w:t>
      </w: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elektronskim putem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(e-mail, web škole,</w:t>
      </w:r>
      <w:r w:rsidR="00044237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</w:t>
      </w:r>
      <w:proofErr w:type="spellStart"/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zoom</w:t>
      </w:r>
      <w:proofErr w:type="spellEnd"/>
      <w:r w:rsidR="006D7BA0"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, </w:t>
      </w:r>
      <w:proofErr w:type="spellStart"/>
      <w:r w:rsidR="00044237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W</w:t>
      </w:r>
      <w:r w:rsidR="006D7BA0"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hatsApp</w:t>
      </w:r>
      <w:proofErr w:type="spellEnd"/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).</w:t>
      </w:r>
    </w:p>
    <w:p w:rsidR="00187246" w:rsidRPr="006D7BA0" w:rsidRDefault="00B67201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Roditelji/skrbnici ne smiju se okupljati u dvorištu škole.</w:t>
      </w:r>
    </w:p>
    <w:p w:rsidR="002C5548" w:rsidRPr="006D7BA0" w:rsidRDefault="002C5548" w:rsidP="002C5548">
      <w:pPr>
        <w:pStyle w:val="Odlomakpopisa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</w:p>
    <w:p w:rsidR="002C5548" w:rsidRPr="006D7BA0" w:rsidRDefault="002C5548" w:rsidP="00B67201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Učenici moraju imati pripremljenu </w:t>
      </w: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 xml:space="preserve">marendu koju </w:t>
      </w:r>
      <w:r w:rsid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do</w:t>
      </w: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nose od kuće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.</w:t>
      </w:r>
    </w:p>
    <w:p w:rsidR="00187246" w:rsidRPr="006D7BA0" w:rsidRDefault="00187246" w:rsidP="0012567D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</w:p>
    <w:p w:rsidR="0012567D" w:rsidRPr="006D7BA0" w:rsidRDefault="0012567D" w:rsidP="0004423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Roditelji ne dolaze</w:t>
      </w:r>
      <w:r w:rsidR="00044237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u pratnji 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učenika ako imaju simptome zarazne bolesti (npr. </w:t>
      </w:r>
      <w:r w:rsidR="003E10F2"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p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ovišena tjelesna temperatura, kašalj, poteškoće u disanju, poremećaj osjeta njuha i okusa, grlobolja, proljev, povraćanje), ako im je izrečena mjera samoizolacije ili ako imaju saznanja da su zaraženi s COVID-19</w:t>
      </w:r>
      <w:r w:rsidR="003E10F2"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.</w:t>
      </w:r>
    </w:p>
    <w:p w:rsidR="0012567D" w:rsidRPr="006D7BA0" w:rsidRDefault="0012567D" w:rsidP="0012567D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</w:p>
    <w:p w:rsidR="0012567D" w:rsidRPr="006D7BA0" w:rsidRDefault="0012567D" w:rsidP="00044237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Roditelji </w:t>
      </w: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ne dovode učenika u školu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ukoliko: ima simptome zarazne bolesti (npr. povišena tjelesna temperatura, kašalj, poteškoće u disanju, poremećaj osjeta njuha i okusa, grlobolja, proljev, povraćanje), ima izrečenu mjeru samoizolacije ili imaju saznanja da je zaraženo s COVID-19.</w:t>
      </w:r>
    </w:p>
    <w:p w:rsidR="00187246" w:rsidRPr="006D7BA0" w:rsidRDefault="00187246" w:rsidP="0018724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</w:p>
    <w:p w:rsidR="008025F2" w:rsidRPr="006D7BA0" w:rsidRDefault="00565ABB" w:rsidP="00044237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jc w:val="both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Roditelji/skrbnici dužni su </w:t>
      </w:r>
      <w:r w:rsidRPr="00044237">
        <w:rPr>
          <w:rFonts w:ascii="Comic Sans MS" w:eastAsia="Times New Roman" w:hAnsi="Comic Sans MS" w:cs="Times New Roman"/>
          <w:b/>
          <w:color w:val="212529"/>
          <w:sz w:val="26"/>
          <w:szCs w:val="26"/>
          <w:lang w:eastAsia="hr-HR"/>
        </w:rPr>
        <w:t>izmjeriti tjelesnu temperaturu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djetetu svaki dan prije dolaska u školu te u slučaju povišene tjelesne temperature ne smiju dovoditi dijete u školu, već se javljaju telefonom </w:t>
      </w:r>
      <w:r w:rsidR="003333E5"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učitelj</w:t>
      </w:r>
      <w:r w:rsidR="008025F2"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u</w:t>
      </w:r>
      <w:r w:rsidRPr="006D7BA0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 xml:space="preserve"> i izabranom pedijatru/liječniku obiteljske medicine radi odluke o testiranju i liječenju djeteta. </w:t>
      </w:r>
    </w:p>
    <w:p w:rsidR="00044237" w:rsidRDefault="00044237" w:rsidP="00044237">
      <w:pPr>
        <w:shd w:val="clear" w:color="auto" w:fill="FFFFFF"/>
        <w:spacing w:after="0" w:line="276" w:lineRule="auto"/>
        <w:ind w:left="714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</w:p>
    <w:p w:rsidR="00565ABB" w:rsidRPr="00AC0D46" w:rsidRDefault="00565ABB" w:rsidP="00BD01D0">
      <w:pPr>
        <w:numPr>
          <w:ilvl w:val="0"/>
          <w:numId w:val="2"/>
        </w:numPr>
        <w:shd w:val="clear" w:color="auto" w:fill="FFFFFF"/>
        <w:spacing w:after="0" w:line="276" w:lineRule="auto"/>
        <w:ind w:left="714" w:hanging="357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AC0D46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Roditelj/skrbnik treba se upoznati s </w:t>
      </w:r>
      <w:hyperlink r:id="rId5" w:tgtFrame="_blank" w:history="1">
        <w:r w:rsidRPr="00AC0D46">
          <w:rPr>
            <w:rFonts w:ascii="Comic Sans MS" w:eastAsia="Times New Roman" w:hAnsi="Comic Sans MS" w:cs="Times New Roman"/>
            <w:i/>
            <w:iCs/>
            <w:color w:val="222222"/>
            <w:sz w:val="26"/>
            <w:szCs w:val="26"/>
            <w:u w:val="single"/>
            <w:lang w:eastAsia="hr-HR"/>
          </w:rPr>
          <w:t>Uputama HZJZ</w:t>
        </w:r>
      </w:hyperlink>
      <w:hyperlink r:id="rId6" w:history="1">
        <w:r w:rsidRPr="00AC0D46">
          <w:rPr>
            <w:rFonts w:ascii="Comic Sans MS" w:eastAsia="Times New Roman" w:hAnsi="Comic Sans MS" w:cs="Times New Roman"/>
            <w:i/>
            <w:iCs/>
            <w:color w:val="222222"/>
            <w:sz w:val="26"/>
            <w:szCs w:val="26"/>
            <w:u w:val="single"/>
            <w:lang w:eastAsia="hr-HR"/>
          </w:rPr>
          <w:t>–</w:t>
        </w:r>
      </w:hyperlink>
      <w:hyperlink r:id="rId7" w:history="1">
        <w:r w:rsidRPr="00AC0D46">
          <w:rPr>
            <w:rFonts w:ascii="Comic Sans MS" w:eastAsia="Times New Roman" w:hAnsi="Comic Sans MS" w:cs="Times New Roman"/>
            <w:i/>
            <w:iCs/>
            <w:color w:val="222222"/>
            <w:sz w:val="26"/>
            <w:szCs w:val="26"/>
            <w:u w:val="single"/>
            <w:lang w:eastAsia="hr-HR"/>
          </w:rPr>
          <w:t>a</w:t>
        </w:r>
      </w:hyperlink>
      <w:r w:rsidR="000C07FC" w:rsidRPr="00AC0D46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, modelom rada škole, te protokolima koji su doneseni na razini ustanove.</w:t>
      </w:r>
    </w:p>
    <w:p w:rsidR="005361D8" w:rsidRPr="00AC0D46" w:rsidRDefault="005361D8" w:rsidP="005361D8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</w:p>
    <w:p w:rsidR="00565ABB" w:rsidRPr="00AC0D46" w:rsidRDefault="00565ABB" w:rsidP="000C07FC">
      <w:pPr>
        <w:shd w:val="clear" w:color="auto" w:fill="FFFFFF"/>
        <w:spacing w:after="0" w:line="276" w:lineRule="auto"/>
        <w:ind w:left="714"/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</w:pPr>
      <w:r w:rsidRPr="00AC0D46">
        <w:rPr>
          <w:rFonts w:ascii="Comic Sans MS" w:eastAsia="Times New Roman" w:hAnsi="Comic Sans MS" w:cs="Times New Roman"/>
          <w:b/>
          <w:i/>
          <w:color w:val="212529"/>
          <w:sz w:val="26"/>
          <w:szCs w:val="26"/>
          <w:lang w:eastAsia="hr-HR"/>
        </w:rPr>
        <w:t>Roditelji su značajna karika u krugu povjerenja za učenje, ali i za podršku učeniku u općem razvoju, usvajanju vrijednosti i odgoja u cjelini</w:t>
      </w:r>
      <w:r w:rsidRPr="00AC0D46">
        <w:rPr>
          <w:rFonts w:ascii="Comic Sans MS" w:eastAsia="Times New Roman" w:hAnsi="Comic Sans MS" w:cs="Times New Roman"/>
          <w:color w:val="212529"/>
          <w:sz w:val="26"/>
          <w:szCs w:val="26"/>
          <w:lang w:eastAsia="hr-HR"/>
        </w:rPr>
        <w:t>.</w:t>
      </w:r>
    </w:p>
    <w:p w:rsidR="005361D8" w:rsidRPr="00F232B4" w:rsidRDefault="005361D8" w:rsidP="005361D8">
      <w:pPr>
        <w:pStyle w:val="Odlomakpopisa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:rsidR="005361D8" w:rsidRPr="00F232B4" w:rsidRDefault="005361D8" w:rsidP="005361D8">
      <w:pPr>
        <w:shd w:val="clear" w:color="auto" w:fill="FFFFFF"/>
        <w:spacing w:after="0" w:line="276" w:lineRule="auto"/>
        <w:ind w:left="714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:rsidR="00B31F83" w:rsidRPr="00F232B4" w:rsidRDefault="00B31F83" w:rsidP="00BD01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r-HR"/>
        </w:rPr>
      </w:pPr>
    </w:p>
    <w:p w:rsidR="00565ABB" w:rsidRPr="00F232B4" w:rsidRDefault="00565ABB" w:rsidP="00BD01D0">
      <w:pPr>
        <w:tabs>
          <w:tab w:val="left" w:pos="330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565ABB" w:rsidRPr="00F232B4" w:rsidSect="0004423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81274"/>
    <w:multiLevelType w:val="multilevel"/>
    <w:tmpl w:val="3AD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474EE"/>
    <w:multiLevelType w:val="multilevel"/>
    <w:tmpl w:val="1C36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109"/>
    <w:rsid w:val="00044237"/>
    <w:rsid w:val="000C07FC"/>
    <w:rsid w:val="000E65F8"/>
    <w:rsid w:val="00115126"/>
    <w:rsid w:val="0012567D"/>
    <w:rsid w:val="00177995"/>
    <w:rsid w:val="00184A53"/>
    <w:rsid w:val="00187246"/>
    <w:rsid w:val="001D77D5"/>
    <w:rsid w:val="00267504"/>
    <w:rsid w:val="00296EED"/>
    <w:rsid w:val="002C5548"/>
    <w:rsid w:val="002F0109"/>
    <w:rsid w:val="003333E5"/>
    <w:rsid w:val="00336969"/>
    <w:rsid w:val="00340B82"/>
    <w:rsid w:val="003445B7"/>
    <w:rsid w:val="003639E3"/>
    <w:rsid w:val="003E10F2"/>
    <w:rsid w:val="004C291B"/>
    <w:rsid w:val="005361D8"/>
    <w:rsid w:val="00546F0C"/>
    <w:rsid w:val="00565ABB"/>
    <w:rsid w:val="00624A4F"/>
    <w:rsid w:val="006D7BA0"/>
    <w:rsid w:val="00761567"/>
    <w:rsid w:val="007E4638"/>
    <w:rsid w:val="008025F2"/>
    <w:rsid w:val="00957B09"/>
    <w:rsid w:val="0096116A"/>
    <w:rsid w:val="00AB0425"/>
    <w:rsid w:val="00AC0D46"/>
    <w:rsid w:val="00B03184"/>
    <w:rsid w:val="00B31F83"/>
    <w:rsid w:val="00B67201"/>
    <w:rsid w:val="00BD01D0"/>
    <w:rsid w:val="00C27E36"/>
    <w:rsid w:val="00E15DD8"/>
    <w:rsid w:val="00F232B4"/>
    <w:rsid w:val="00F35D31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F231-20BC-4C70-8CE2-B52BA3F9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6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39E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65ABB"/>
    <w:rPr>
      <w:i/>
      <w:iCs/>
    </w:rPr>
  </w:style>
  <w:style w:type="paragraph" w:styleId="Odlomakpopisa">
    <w:name w:val="List Paragraph"/>
    <w:basedOn w:val="Normal"/>
    <w:uiPriority w:val="34"/>
    <w:qFormat/>
    <w:rsid w:val="0018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Upute_vrtici_sko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Upute_vrtici_skole.pdf" TargetMode="External"/><Relationship Id="rId5" Type="http://schemas.openxmlformats.org/officeDocument/2006/relationships/hyperlink" Target="https://www.hzjz.hr/wp-content/uploads/2020/03/Upute_vrtici_sko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NEDILJKA GLAVINOVIĆ</dc:creator>
  <cp:keywords/>
  <dc:description/>
  <cp:lastModifiedBy>Ana Brničević</cp:lastModifiedBy>
  <cp:revision>2</cp:revision>
  <dcterms:created xsi:type="dcterms:W3CDTF">2020-09-04T13:07:00Z</dcterms:created>
  <dcterms:modified xsi:type="dcterms:W3CDTF">2020-09-04T13:07:00Z</dcterms:modified>
</cp:coreProperties>
</file>