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55B9F" w14:textId="69AD12EE" w:rsidR="00070839" w:rsidRPr="00070839" w:rsidRDefault="00070839" w:rsidP="00070839">
      <w:pPr>
        <w:spacing w:line="259" w:lineRule="auto"/>
        <w:rPr>
          <w:rFonts w:ascii="Times New Roman" w:eastAsia="Calibri" w:hAnsi="Times New Roman" w:cs="Times New Roman"/>
        </w:rPr>
      </w:pPr>
      <w:r w:rsidRPr="00070839"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                            </w:t>
      </w:r>
      <w:r w:rsidRPr="00070839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Hlk187744167"/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070839" w:rsidRPr="00070839" w14:paraId="441AF20A" w14:textId="77777777" w:rsidTr="00044488">
        <w:tc>
          <w:tcPr>
            <w:tcW w:w="6379" w:type="dxa"/>
          </w:tcPr>
          <w:p w14:paraId="0FE8BDCE" w14:textId="61015222" w:rsidR="00070839" w:rsidRPr="00070839" w:rsidRDefault="00070839" w:rsidP="00070839">
            <w:pPr>
              <w:spacing w:line="259" w:lineRule="auto"/>
              <w:rPr>
                <w:rFonts w:ascii="Calibri" w:eastAsia="Calibri" w:hAnsi="Calibri" w:cs="Calibri"/>
              </w:rPr>
            </w:pPr>
            <w:bookmarkStart w:id="1" w:name="_Hlk128748807"/>
            <w:r w:rsidRPr="00070839">
              <w:rPr>
                <w:rFonts w:ascii="Calibri" w:eastAsia="Calibri" w:hAnsi="Calibri" w:cs="Calibri"/>
                <w:b/>
                <w:bCs/>
              </w:rPr>
              <w:t>OSNOVNA ŠKOLA „JESENICE</w:t>
            </w:r>
            <w:r w:rsidRPr="00070839">
              <w:rPr>
                <w:rFonts w:ascii="Calibri" w:eastAsia="Calibri" w:hAnsi="Calibri" w:cs="Calibri"/>
              </w:rPr>
              <w:t xml:space="preserve">“                                                                                                      Đački put 10, 21315 Dugi Rat                                                                                                      KLASA: </w:t>
            </w:r>
            <w:r w:rsidRPr="00070839">
              <w:rPr>
                <w:rFonts w:ascii="Calibri" w:eastAsia="Calibri" w:hAnsi="Calibri" w:cs="Calibri"/>
                <w:color w:val="000000"/>
                <w:sz w:val="24"/>
                <w:lang w:val="en-US" w:eastAsia="hr-HR"/>
              </w:rPr>
              <w:fldChar w:fldCharType="begin"/>
            </w:r>
            <w:r w:rsidRPr="00070839">
              <w:rPr>
                <w:rFonts w:ascii="Calibri" w:eastAsia="Calibri" w:hAnsi="Calibri" w:cs="Calibri"/>
                <w:color w:val="000000"/>
                <w:sz w:val="24"/>
                <w:lang w:val="en-US" w:eastAsia="hr-HR"/>
              </w:rPr>
              <w:instrText xml:space="preserve"> MERGEFIELD  CasesClassificationCode  \* MERGEFORMAT </w:instrText>
            </w:r>
            <w:r w:rsidRPr="00070839">
              <w:rPr>
                <w:rFonts w:ascii="Calibri" w:eastAsia="Calibri" w:hAnsi="Calibri" w:cs="Calibri"/>
                <w:color w:val="000000"/>
                <w:sz w:val="24"/>
                <w:lang w:val="en-US" w:eastAsia="hr-HR"/>
              </w:rPr>
              <w:fldChar w:fldCharType="separate"/>
            </w:r>
            <w:r w:rsidRPr="00070839">
              <w:rPr>
                <w:rFonts w:ascii="Calibri" w:eastAsia="Calibri" w:hAnsi="Calibri" w:cs="Calibri"/>
                <w:noProof/>
                <w:color w:val="000000"/>
                <w:sz w:val="24"/>
                <w:lang w:val="en-US" w:eastAsia="hr-HR"/>
              </w:rPr>
              <w:t>«CasesClassificationCode»</w:t>
            </w:r>
            <w:r w:rsidRPr="00070839">
              <w:rPr>
                <w:rFonts w:ascii="Calibri" w:eastAsia="Calibri" w:hAnsi="Calibri" w:cs="Calibri"/>
                <w:color w:val="000000"/>
                <w:sz w:val="24"/>
                <w:lang w:val="en-US" w:eastAsia="hr-HR"/>
              </w:rPr>
              <w:fldChar w:fldCharType="end"/>
            </w:r>
            <w:r w:rsidRPr="00070839">
              <w:rPr>
                <w:rFonts w:ascii="Calibri" w:eastAsia="Calibri" w:hAnsi="Calibri" w:cs="Calibri"/>
              </w:rPr>
              <w:t xml:space="preserve">                                                                                                                                        URBROJ: </w:t>
            </w:r>
            <w:r w:rsidRPr="00070839">
              <w:rPr>
                <w:rFonts w:ascii="Calibri" w:eastAsia="Calibri" w:hAnsi="Calibri" w:cs="Calibri"/>
              </w:rPr>
              <w:fldChar w:fldCharType="begin"/>
            </w:r>
            <w:r w:rsidRPr="00070839">
              <w:rPr>
                <w:rFonts w:ascii="Calibri" w:eastAsia="Calibri" w:hAnsi="Calibri" w:cs="Calibri"/>
              </w:rPr>
              <w:instrText xml:space="preserve"> MERGEFIELD  RegistrationNumber  \* MERGEFORMAT </w:instrText>
            </w:r>
            <w:r w:rsidRPr="00070839">
              <w:rPr>
                <w:rFonts w:ascii="Calibri" w:eastAsia="Calibri" w:hAnsi="Calibri" w:cs="Calibri"/>
              </w:rPr>
              <w:fldChar w:fldCharType="separate"/>
            </w:r>
            <w:r w:rsidRPr="00070839">
              <w:rPr>
                <w:rFonts w:ascii="Calibri" w:eastAsia="Calibri" w:hAnsi="Calibri" w:cs="Calibri"/>
                <w:noProof/>
              </w:rPr>
              <w:t>«RegistrationNumber»</w:t>
            </w:r>
            <w:r w:rsidRPr="00070839">
              <w:rPr>
                <w:rFonts w:ascii="Calibri" w:eastAsia="Calibri" w:hAnsi="Calibri" w:cs="Calibri"/>
              </w:rPr>
              <w:fldChar w:fldCharType="end"/>
            </w:r>
            <w:r w:rsidRPr="00070839">
              <w:rPr>
                <w:rFonts w:ascii="Calibri" w:eastAsia="Calibri" w:hAnsi="Calibri" w:cs="Calibri"/>
              </w:rPr>
              <w:t xml:space="preserve">                                                                                                           Dugi Rat, </w:t>
            </w:r>
            <w:r>
              <w:rPr>
                <w:rFonts w:ascii="Calibri" w:eastAsia="Calibri" w:hAnsi="Calibri" w:cs="Calibri"/>
              </w:rPr>
              <w:t>3</w:t>
            </w:r>
            <w:r w:rsidR="00A968DE">
              <w:rPr>
                <w:rFonts w:ascii="Calibri" w:eastAsia="Calibri" w:hAnsi="Calibri" w:cs="Calibri"/>
              </w:rPr>
              <w:t>1</w:t>
            </w:r>
            <w:r w:rsidRPr="00070839">
              <w:rPr>
                <w:rFonts w:ascii="Calibri" w:eastAsia="Calibri" w:hAnsi="Calibri" w:cs="Calibri"/>
              </w:rPr>
              <w:t xml:space="preserve">. </w:t>
            </w:r>
            <w:r>
              <w:rPr>
                <w:rFonts w:ascii="Calibri" w:eastAsia="Calibri" w:hAnsi="Calibri" w:cs="Calibri"/>
              </w:rPr>
              <w:t>kolovoza</w:t>
            </w:r>
            <w:r w:rsidRPr="00070839">
              <w:rPr>
                <w:rFonts w:ascii="Calibri" w:eastAsia="Calibri" w:hAnsi="Calibri" w:cs="Calibri"/>
              </w:rPr>
              <w:t xml:space="preserve"> 2026.g.</w:t>
            </w:r>
          </w:p>
        </w:tc>
        <w:tc>
          <w:tcPr>
            <w:tcW w:w="2693" w:type="dxa"/>
          </w:tcPr>
          <w:p w14:paraId="6EC62F8C" w14:textId="77777777" w:rsidR="00070839" w:rsidRPr="00070839" w:rsidRDefault="00070839" w:rsidP="00070839">
            <w:pPr>
              <w:spacing w:line="259" w:lineRule="auto"/>
              <w:jc w:val="right"/>
              <w:rPr>
                <w:rFonts w:ascii="Times New Roman" w:eastAsia="Calibri" w:hAnsi="Times New Roman" w:cs="Times New Roman"/>
              </w:rPr>
            </w:pPr>
            <w:r w:rsidRPr="00070839">
              <w:rPr>
                <w:rFonts w:ascii="Times New Roman" w:eastAsia="Calibri" w:hAnsi="Times New Roman" w:cs="Times New Roman"/>
                <w:color w:val="000000"/>
                <w:sz w:val="24"/>
                <w:lang w:val="en-US" w:eastAsia="hr-HR"/>
              </w:rPr>
              <w:fldChar w:fldCharType="begin"/>
            </w:r>
            <w:r w:rsidRPr="00070839">
              <w:rPr>
                <w:rFonts w:ascii="Times New Roman" w:eastAsia="Calibri" w:hAnsi="Times New Roman" w:cs="Times New Roman"/>
                <w:color w:val="000000"/>
                <w:sz w:val="24"/>
                <w:lang w:val="en-US" w:eastAsia="hr-HR"/>
              </w:rPr>
              <w:instrText xml:space="preserve"> MERGEFIELD  Image:QRcode  \* MERGEFORMAT </w:instrText>
            </w:r>
            <w:r w:rsidRPr="00070839">
              <w:rPr>
                <w:rFonts w:ascii="Times New Roman" w:eastAsia="Calibri" w:hAnsi="Times New Roman" w:cs="Times New Roman"/>
                <w:color w:val="000000"/>
                <w:sz w:val="24"/>
                <w:lang w:val="en-US" w:eastAsia="hr-HR"/>
              </w:rPr>
              <w:fldChar w:fldCharType="separate"/>
            </w:r>
            <w:r w:rsidRPr="00070839">
              <w:rPr>
                <w:rFonts w:ascii="Times New Roman" w:eastAsia="Calibri" w:hAnsi="Times New Roman" w:cs="Times New Roman"/>
                <w:noProof/>
                <w:color w:val="000000"/>
                <w:sz w:val="24"/>
                <w:lang w:val="en-US" w:eastAsia="hr-HR"/>
              </w:rPr>
              <w:t>«Image:QRcode»</w:t>
            </w:r>
            <w:r w:rsidRPr="00070839">
              <w:rPr>
                <w:rFonts w:ascii="Times New Roman" w:eastAsia="Calibri" w:hAnsi="Times New Roman" w:cs="Times New Roman"/>
                <w:color w:val="000000"/>
                <w:sz w:val="24"/>
                <w:lang w:val="en-US" w:eastAsia="hr-HR"/>
              </w:rPr>
              <w:fldChar w:fldCharType="end"/>
            </w:r>
          </w:p>
        </w:tc>
      </w:tr>
      <w:bookmarkEnd w:id="0"/>
      <w:bookmarkEnd w:id="1"/>
    </w:tbl>
    <w:p w14:paraId="17BDBDEB" w14:textId="77777777" w:rsidR="00070839" w:rsidRDefault="00070839">
      <w:pPr>
        <w:spacing w:after="0" w:line="240" w:lineRule="auto"/>
        <w:ind w:firstLine="708"/>
        <w:jc w:val="both"/>
        <w:rPr>
          <w:rFonts w:cstheme="minorHAnsi"/>
        </w:rPr>
      </w:pPr>
    </w:p>
    <w:p w14:paraId="45B62C91" w14:textId="0442F500" w:rsidR="00867FA0" w:rsidRPr="006A4365" w:rsidRDefault="00703D9D">
      <w:pPr>
        <w:spacing w:after="0" w:line="240" w:lineRule="auto"/>
        <w:ind w:firstLine="708"/>
        <w:jc w:val="both"/>
        <w:rPr>
          <w:rFonts w:cstheme="minorHAnsi"/>
        </w:rPr>
      </w:pPr>
      <w:r w:rsidRPr="006A4365">
        <w:rPr>
          <w:rFonts w:cstheme="minorHAnsi"/>
        </w:rPr>
        <w:t>Na temelju članka 14. stavka 1. Pravilnika o postupku zapošljavanja te procjeni i vrednovanju kandidata za zapošljavanje Osnovne škole Jesenice, Dugi Rat, Povjerenstvo  za procjenu i vrednovanje kandidata za zapošljavanje upućuje kandidatima</w:t>
      </w:r>
    </w:p>
    <w:p w14:paraId="78D88DBD" w14:textId="77777777" w:rsidR="00867FA0" w:rsidRPr="006A4365" w:rsidRDefault="00867FA0">
      <w:pPr>
        <w:spacing w:after="0" w:line="240" w:lineRule="auto"/>
        <w:ind w:firstLine="708"/>
        <w:jc w:val="both"/>
        <w:rPr>
          <w:rFonts w:cstheme="minorHAnsi"/>
        </w:rPr>
      </w:pPr>
    </w:p>
    <w:p w14:paraId="26C28E69" w14:textId="77777777" w:rsidR="00867FA0" w:rsidRPr="006A4365" w:rsidRDefault="00703D9D">
      <w:pPr>
        <w:spacing w:after="0" w:line="240" w:lineRule="auto"/>
        <w:jc w:val="center"/>
        <w:rPr>
          <w:rFonts w:cstheme="minorHAnsi"/>
          <w:b/>
          <w:bCs/>
        </w:rPr>
      </w:pPr>
      <w:r w:rsidRPr="006A4365">
        <w:rPr>
          <w:rFonts w:cstheme="minorHAnsi"/>
          <w:b/>
          <w:bCs/>
        </w:rPr>
        <w:t>POZIV   NA  PROCJENU  KANDIDATA</w:t>
      </w:r>
    </w:p>
    <w:p w14:paraId="10DE2AA3" w14:textId="6F2DC284" w:rsidR="00867FA0" w:rsidRPr="006A4365" w:rsidRDefault="00703D9D">
      <w:pPr>
        <w:spacing w:after="0" w:line="240" w:lineRule="auto"/>
        <w:ind w:firstLine="708"/>
        <w:jc w:val="both"/>
        <w:rPr>
          <w:rFonts w:cstheme="minorHAnsi"/>
        </w:rPr>
      </w:pPr>
      <w:r w:rsidRPr="006A4365">
        <w:rPr>
          <w:rFonts w:cstheme="minorHAnsi"/>
        </w:rPr>
        <w:t xml:space="preserve">Procjena, odnosno vrednovanja kandidata koji su podnijeli pravodobnu i potpunu prijavu te ispunjavaju uvjete natječaja za zasnivanje radnog odnosa na radnom mjestu </w:t>
      </w:r>
      <w:r w:rsidR="00070839">
        <w:rPr>
          <w:rFonts w:cstheme="minorHAnsi"/>
          <w:b/>
          <w:bCs/>
        </w:rPr>
        <w:t>Pomoćnik u nastavi</w:t>
      </w:r>
      <w:r w:rsidRPr="006A4365">
        <w:rPr>
          <w:rFonts w:cstheme="minorHAnsi"/>
        </w:rPr>
        <w:t xml:space="preserve">, na </w:t>
      </w:r>
      <w:r w:rsidR="00070839">
        <w:rPr>
          <w:rFonts w:cstheme="minorHAnsi"/>
        </w:rPr>
        <w:t>ne</w:t>
      </w:r>
      <w:r w:rsidRPr="006A4365">
        <w:rPr>
          <w:rFonts w:cstheme="minorHAnsi"/>
        </w:rPr>
        <w:t xml:space="preserve">puno određeno radno vrijeme </w:t>
      </w:r>
      <w:r w:rsidR="008D15FC" w:rsidRPr="006A4365">
        <w:rPr>
          <w:rFonts w:cstheme="minorHAnsi"/>
        </w:rPr>
        <w:t>(do 31.</w:t>
      </w:r>
      <w:r w:rsidR="00070839">
        <w:rPr>
          <w:rFonts w:cstheme="minorHAnsi"/>
        </w:rPr>
        <w:t>8</w:t>
      </w:r>
      <w:r w:rsidR="008D15FC" w:rsidRPr="006A4365">
        <w:rPr>
          <w:rFonts w:cstheme="minorHAnsi"/>
        </w:rPr>
        <w:t>.202</w:t>
      </w:r>
      <w:r w:rsidR="00070839">
        <w:rPr>
          <w:rFonts w:cstheme="minorHAnsi"/>
        </w:rPr>
        <w:t>7</w:t>
      </w:r>
      <w:r w:rsidR="008D15FC" w:rsidRPr="006A4365">
        <w:rPr>
          <w:rFonts w:cstheme="minorHAnsi"/>
        </w:rPr>
        <w:t>.)</w:t>
      </w:r>
      <w:r w:rsidRPr="006A4365">
        <w:rPr>
          <w:rFonts w:cstheme="minorHAnsi"/>
        </w:rPr>
        <w:t xml:space="preserve"> koji je objavljen na mrežnim stranicama Hrvatskog zavoda za zapošljavanje i mrežnoj stranici i oglasnoj ploči Škole dana </w:t>
      </w:r>
      <w:r w:rsidR="00070839">
        <w:rPr>
          <w:rFonts w:cstheme="minorHAnsi"/>
        </w:rPr>
        <w:t>20</w:t>
      </w:r>
      <w:r w:rsidRPr="006A4365">
        <w:rPr>
          <w:rFonts w:cstheme="minorHAnsi"/>
        </w:rPr>
        <w:t>.</w:t>
      </w:r>
      <w:r w:rsidR="00070839">
        <w:rPr>
          <w:rFonts w:cstheme="minorHAnsi"/>
        </w:rPr>
        <w:t>8</w:t>
      </w:r>
      <w:r w:rsidRPr="006A4365">
        <w:rPr>
          <w:rFonts w:cstheme="minorHAnsi"/>
        </w:rPr>
        <w:t>.202</w:t>
      </w:r>
      <w:r w:rsidR="008D15FC" w:rsidRPr="006A4365">
        <w:rPr>
          <w:rFonts w:cstheme="minorHAnsi"/>
        </w:rPr>
        <w:t>6</w:t>
      </w:r>
      <w:r w:rsidRPr="006A4365">
        <w:rPr>
          <w:rFonts w:cstheme="minorHAnsi"/>
        </w:rPr>
        <w:t>. godine, vršit će se   u prostorijama Škole prema sljedećem rasporedu:</w:t>
      </w:r>
    </w:p>
    <w:p w14:paraId="39A60232" w14:textId="77777777" w:rsidR="008D15FC" w:rsidRPr="006A4365" w:rsidRDefault="008D15FC" w:rsidP="008D15FC">
      <w:pPr>
        <w:spacing w:after="0" w:line="240" w:lineRule="auto"/>
        <w:ind w:firstLine="708"/>
        <w:jc w:val="both"/>
        <w:rPr>
          <w:rFonts w:eastAsia="Calibri" w:cstheme="minorHAnsi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236"/>
        <w:gridCol w:w="2127"/>
        <w:gridCol w:w="3540"/>
      </w:tblGrid>
      <w:tr w:rsidR="008D15FC" w:rsidRPr="006A4365" w14:paraId="5D46D3EC" w14:textId="77777777" w:rsidTr="00156E7B">
        <w:trPr>
          <w:jc w:val="center"/>
        </w:trPr>
        <w:tc>
          <w:tcPr>
            <w:tcW w:w="1236" w:type="dxa"/>
          </w:tcPr>
          <w:p w14:paraId="30AF1A3F" w14:textId="77777777" w:rsidR="008D15FC" w:rsidRPr="006A4365" w:rsidRDefault="008D15FC" w:rsidP="008D15FC">
            <w:pPr>
              <w:spacing w:line="276" w:lineRule="auto"/>
              <w:jc w:val="center"/>
              <w:rPr>
                <w:rFonts w:eastAsia="Calibri" w:cstheme="minorHAnsi"/>
                <w:b/>
                <w:bCs/>
              </w:rPr>
            </w:pPr>
            <w:r w:rsidRPr="006A4365">
              <w:rPr>
                <w:rFonts w:eastAsia="Calibri" w:cstheme="minorHAnsi"/>
                <w:b/>
                <w:bCs/>
              </w:rPr>
              <w:t>DATUM</w:t>
            </w:r>
          </w:p>
        </w:tc>
        <w:tc>
          <w:tcPr>
            <w:tcW w:w="2127" w:type="dxa"/>
          </w:tcPr>
          <w:p w14:paraId="488EB3CF" w14:textId="77777777" w:rsidR="008D15FC" w:rsidRPr="006A4365" w:rsidRDefault="008D15FC" w:rsidP="008D15FC">
            <w:pPr>
              <w:spacing w:line="276" w:lineRule="auto"/>
              <w:jc w:val="center"/>
              <w:rPr>
                <w:rFonts w:eastAsia="Calibri" w:cstheme="minorHAnsi"/>
                <w:b/>
                <w:bCs/>
              </w:rPr>
            </w:pPr>
            <w:r w:rsidRPr="006A4365">
              <w:rPr>
                <w:rFonts w:eastAsia="Calibri" w:cstheme="minorHAnsi"/>
                <w:b/>
                <w:bCs/>
              </w:rPr>
              <w:t>SAT</w:t>
            </w:r>
          </w:p>
        </w:tc>
        <w:tc>
          <w:tcPr>
            <w:tcW w:w="3540" w:type="dxa"/>
          </w:tcPr>
          <w:p w14:paraId="2594ECA2" w14:textId="77777777" w:rsidR="008D15FC" w:rsidRPr="006A4365" w:rsidRDefault="008D15FC" w:rsidP="008D15FC">
            <w:pPr>
              <w:spacing w:line="276" w:lineRule="auto"/>
              <w:jc w:val="center"/>
              <w:rPr>
                <w:rFonts w:eastAsia="Calibri" w:cstheme="minorHAnsi"/>
                <w:b/>
                <w:bCs/>
              </w:rPr>
            </w:pPr>
            <w:r w:rsidRPr="006A4365">
              <w:rPr>
                <w:rFonts w:eastAsia="Calibri" w:cstheme="minorHAnsi"/>
                <w:b/>
                <w:bCs/>
              </w:rPr>
              <w:t>INICIJALI KANDIDATA</w:t>
            </w:r>
          </w:p>
        </w:tc>
      </w:tr>
      <w:tr w:rsidR="008D15FC" w:rsidRPr="006A4365" w14:paraId="49174F88" w14:textId="77777777" w:rsidTr="00156E7B">
        <w:trPr>
          <w:jc w:val="center"/>
        </w:trPr>
        <w:tc>
          <w:tcPr>
            <w:tcW w:w="1236" w:type="dxa"/>
          </w:tcPr>
          <w:p w14:paraId="013CF31C" w14:textId="0B1C94CD" w:rsidR="008D15FC" w:rsidRPr="006A4365" w:rsidRDefault="006A4365" w:rsidP="008D15FC">
            <w:pPr>
              <w:spacing w:line="276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4</w:t>
            </w:r>
            <w:r w:rsidR="008D15FC" w:rsidRPr="006A4365">
              <w:rPr>
                <w:rFonts w:eastAsia="Calibri" w:cstheme="minorHAnsi"/>
              </w:rPr>
              <w:t>.</w:t>
            </w:r>
            <w:r>
              <w:rPr>
                <w:rFonts w:eastAsia="Calibri" w:cstheme="minorHAnsi"/>
              </w:rPr>
              <w:t>9</w:t>
            </w:r>
            <w:r w:rsidR="008D15FC" w:rsidRPr="006A4365">
              <w:rPr>
                <w:rFonts w:eastAsia="Calibri" w:cstheme="minorHAnsi"/>
              </w:rPr>
              <w:t>.2026.</w:t>
            </w:r>
          </w:p>
        </w:tc>
        <w:tc>
          <w:tcPr>
            <w:tcW w:w="2127" w:type="dxa"/>
          </w:tcPr>
          <w:p w14:paraId="1A471BA4" w14:textId="6143845D" w:rsidR="008D15FC" w:rsidRPr="006A4365" w:rsidRDefault="006A4365" w:rsidP="008D15FC">
            <w:pPr>
              <w:spacing w:line="276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10</w:t>
            </w:r>
            <w:r w:rsidR="008D15FC" w:rsidRPr="006A4365">
              <w:rPr>
                <w:rFonts w:eastAsia="Calibri" w:cstheme="minorHAnsi"/>
              </w:rPr>
              <w:t>:</w:t>
            </w:r>
            <w:r>
              <w:rPr>
                <w:rFonts w:eastAsia="Calibri" w:cstheme="minorHAnsi"/>
              </w:rPr>
              <w:t>0</w:t>
            </w:r>
            <w:r w:rsidR="008D15FC" w:rsidRPr="006A4365">
              <w:rPr>
                <w:rFonts w:eastAsia="Calibri" w:cstheme="minorHAnsi"/>
              </w:rPr>
              <w:t>0</w:t>
            </w:r>
          </w:p>
        </w:tc>
        <w:tc>
          <w:tcPr>
            <w:tcW w:w="3540" w:type="dxa"/>
          </w:tcPr>
          <w:p w14:paraId="34FC2B56" w14:textId="4C9FD8B7" w:rsidR="008D15FC" w:rsidRPr="006A4365" w:rsidRDefault="008D15FC" w:rsidP="008D15FC">
            <w:pPr>
              <w:spacing w:line="276" w:lineRule="auto"/>
              <w:ind w:left="1080"/>
              <w:contextualSpacing/>
              <w:rPr>
                <w:rFonts w:eastAsia="Calibri" w:cstheme="minorHAnsi"/>
              </w:rPr>
            </w:pPr>
            <w:r w:rsidRPr="006A4365">
              <w:rPr>
                <w:rFonts w:eastAsia="Calibri" w:cstheme="minorHAnsi"/>
              </w:rPr>
              <w:t xml:space="preserve">      </w:t>
            </w:r>
            <w:r w:rsidR="006A4365">
              <w:rPr>
                <w:rFonts w:eastAsia="Calibri" w:cstheme="minorHAnsi"/>
              </w:rPr>
              <w:t xml:space="preserve"> </w:t>
            </w:r>
            <w:r w:rsidRPr="006A4365">
              <w:rPr>
                <w:rFonts w:eastAsia="Calibri" w:cstheme="minorHAnsi"/>
              </w:rPr>
              <w:t xml:space="preserve"> </w:t>
            </w:r>
            <w:r w:rsidR="006A4365">
              <w:rPr>
                <w:rFonts w:eastAsia="Calibri" w:cstheme="minorHAnsi"/>
              </w:rPr>
              <w:t>Z</w:t>
            </w:r>
            <w:r w:rsidRPr="006A4365">
              <w:rPr>
                <w:rFonts w:eastAsia="Calibri" w:cstheme="minorHAnsi"/>
              </w:rPr>
              <w:t>.</w:t>
            </w:r>
            <w:r w:rsidR="006A4365">
              <w:rPr>
                <w:rFonts w:eastAsia="Calibri" w:cstheme="minorHAnsi"/>
              </w:rPr>
              <w:t>L</w:t>
            </w:r>
            <w:r w:rsidRPr="006A4365">
              <w:rPr>
                <w:rFonts w:eastAsia="Calibri" w:cstheme="minorHAnsi"/>
              </w:rPr>
              <w:t>.</w:t>
            </w:r>
          </w:p>
        </w:tc>
      </w:tr>
      <w:tr w:rsidR="008D15FC" w:rsidRPr="006A4365" w14:paraId="1879398F" w14:textId="77777777" w:rsidTr="00156E7B">
        <w:trPr>
          <w:jc w:val="center"/>
        </w:trPr>
        <w:tc>
          <w:tcPr>
            <w:tcW w:w="1236" w:type="dxa"/>
          </w:tcPr>
          <w:p w14:paraId="1E52E8F7" w14:textId="152E142A" w:rsidR="008D15FC" w:rsidRPr="006A4365" w:rsidRDefault="008D15FC" w:rsidP="008D15FC">
            <w:pPr>
              <w:spacing w:line="276" w:lineRule="auto"/>
              <w:jc w:val="center"/>
              <w:rPr>
                <w:rFonts w:eastAsia="Calibri" w:cstheme="minorHAnsi"/>
              </w:rPr>
            </w:pPr>
            <w:r w:rsidRPr="006A4365">
              <w:rPr>
                <w:rFonts w:eastAsia="Calibri" w:cstheme="minorHAnsi"/>
              </w:rPr>
              <w:t>4.</w:t>
            </w:r>
            <w:r w:rsidR="006A4365">
              <w:rPr>
                <w:rFonts w:eastAsia="Calibri" w:cstheme="minorHAnsi"/>
              </w:rPr>
              <w:t>9</w:t>
            </w:r>
            <w:r w:rsidRPr="006A4365">
              <w:rPr>
                <w:rFonts w:eastAsia="Calibri" w:cstheme="minorHAnsi"/>
              </w:rPr>
              <w:t>.2026.</w:t>
            </w:r>
          </w:p>
        </w:tc>
        <w:tc>
          <w:tcPr>
            <w:tcW w:w="2127" w:type="dxa"/>
          </w:tcPr>
          <w:p w14:paraId="6DC011B6" w14:textId="774223E4" w:rsidR="008D15FC" w:rsidRPr="006A4365" w:rsidRDefault="006A4365" w:rsidP="008D15FC">
            <w:pPr>
              <w:spacing w:line="276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10</w:t>
            </w:r>
            <w:r w:rsidR="008D15FC" w:rsidRPr="006A4365">
              <w:rPr>
                <w:rFonts w:eastAsia="Calibri" w:cstheme="minorHAnsi"/>
              </w:rPr>
              <w:t>:</w:t>
            </w:r>
            <w:r>
              <w:rPr>
                <w:rFonts w:eastAsia="Calibri" w:cstheme="minorHAnsi"/>
              </w:rPr>
              <w:t>1</w:t>
            </w:r>
            <w:r w:rsidR="008D15FC" w:rsidRPr="006A4365">
              <w:rPr>
                <w:rFonts w:eastAsia="Calibri" w:cstheme="minorHAnsi"/>
              </w:rPr>
              <w:t>0</w:t>
            </w:r>
          </w:p>
        </w:tc>
        <w:tc>
          <w:tcPr>
            <w:tcW w:w="3540" w:type="dxa"/>
          </w:tcPr>
          <w:p w14:paraId="7C7465FB" w14:textId="763E3C65" w:rsidR="008D15FC" w:rsidRPr="006A4365" w:rsidRDefault="006A4365" w:rsidP="008D15FC">
            <w:pPr>
              <w:spacing w:line="276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I.Č.</w:t>
            </w:r>
          </w:p>
        </w:tc>
      </w:tr>
      <w:tr w:rsidR="008D15FC" w:rsidRPr="006A4365" w14:paraId="00699226" w14:textId="77777777" w:rsidTr="00156E7B">
        <w:trPr>
          <w:jc w:val="center"/>
        </w:trPr>
        <w:tc>
          <w:tcPr>
            <w:tcW w:w="1236" w:type="dxa"/>
          </w:tcPr>
          <w:p w14:paraId="7DA1E1A9" w14:textId="1652FD2B" w:rsidR="006A4365" w:rsidRPr="006A4365" w:rsidRDefault="008D15FC" w:rsidP="006A4365">
            <w:pPr>
              <w:spacing w:line="276" w:lineRule="auto"/>
              <w:jc w:val="center"/>
              <w:rPr>
                <w:rFonts w:eastAsia="Calibri" w:cstheme="minorHAnsi"/>
              </w:rPr>
            </w:pPr>
            <w:r w:rsidRPr="006A4365">
              <w:rPr>
                <w:rFonts w:eastAsia="Calibri" w:cstheme="minorHAnsi"/>
              </w:rPr>
              <w:t>4.</w:t>
            </w:r>
            <w:r w:rsidR="006A4365">
              <w:rPr>
                <w:rFonts w:eastAsia="Calibri" w:cstheme="minorHAnsi"/>
              </w:rPr>
              <w:t>9</w:t>
            </w:r>
            <w:r w:rsidRPr="006A4365">
              <w:rPr>
                <w:rFonts w:eastAsia="Calibri" w:cstheme="minorHAnsi"/>
              </w:rPr>
              <w:t>.2026.</w:t>
            </w:r>
          </w:p>
        </w:tc>
        <w:tc>
          <w:tcPr>
            <w:tcW w:w="2127" w:type="dxa"/>
          </w:tcPr>
          <w:p w14:paraId="465B11DF" w14:textId="1CDD6B92" w:rsidR="008D15FC" w:rsidRPr="006A4365" w:rsidRDefault="006A4365" w:rsidP="008D15FC">
            <w:pPr>
              <w:spacing w:line="276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10</w:t>
            </w:r>
            <w:r w:rsidR="008D15FC" w:rsidRPr="006A4365">
              <w:rPr>
                <w:rFonts w:eastAsia="Calibri" w:cstheme="minorHAnsi"/>
              </w:rPr>
              <w:t>:</w:t>
            </w:r>
            <w:r>
              <w:rPr>
                <w:rFonts w:eastAsia="Calibri" w:cstheme="minorHAnsi"/>
              </w:rPr>
              <w:t>2</w:t>
            </w:r>
            <w:r w:rsidR="008D15FC" w:rsidRPr="006A4365">
              <w:rPr>
                <w:rFonts w:eastAsia="Calibri" w:cstheme="minorHAnsi"/>
              </w:rPr>
              <w:t>0</w:t>
            </w:r>
          </w:p>
        </w:tc>
        <w:tc>
          <w:tcPr>
            <w:tcW w:w="3540" w:type="dxa"/>
          </w:tcPr>
          <w:p w14:paraId="2EC96D0F" w14:textId="1CFC15B2" w:rsidR="008D15FC" w:rsidRPr="006A4365" w:rsidRDefault="006A4365" w:rsidP="008D15FC">
            <w:pPr>
              <w:spacing w:line="276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N</w:t>
            </w:r>
            <w:r w:rsidR="008D15FC" w:rsidRPr="006A4365">
              <w:rPr>
                <w:rFonts w:eastAsia="Calibri" w:cstheme="minorHAnsi"/>
              </w:rPr>
              <w:t>.</w:t>
            </w:r>
            <w:r>
              <w:rPr>
                <w:rFonts w:eastAsia="Calibri" w:cstheme="minorHAnsi"/>
              </w:rPr>
              <w:t>B</w:t>
            </w:r>
            <w:r w:rsidR="008D15FC" w:rsidRPr="006A4365">
              <w:rPr>
                <w:rFonts w:eastAsia="Calibri" w:cstheme="minorHAnsi"/>
              </w:rPr>
              <w:t>.</w:t>
            </w:r>
          </w:p>
        </w:tc>
      </w:tr>
      <w:tr w:rsidR="006A4365" w:rsidRPr="006A4365" w14:paraId="52228D78" w14:textId="77777777" w:rsidTr="00156E7B">
        <w:trPr>
          <w:jc w:val="center"/>
        </w:trPr>
        <w:tc>
          <w:tcPr>
            <w:tcW w:w="1236" w:type="dxa"/>
          </w:tcPr>
          <w:p w14:paraId="43E971C2" w14:textId="09E2873B" w:rsidR="006A4365" w:rsidRPr="006A4365" w:rsidRDefault="006A4365" w:rsidP="006A4365">
            <w:pPr>
              <w:spacing w:line="276" w:lineRule="auto"/>
              <w:jc w:val="center"/>
              <w:rPr>
                <w:rFonts w:eastAsia="Calibri" w:cstheme="minorHAnsi"/>
              </w:rPr>
            </w:pPr>
            <w:r w:rsidRPr="006A4365">
              <w:rPr>
                <w:rFonts w:eastAsia="Calibri" w:cstheme="minorHAnsi"/>
              </w:rPr>
              <w:t>4.</w:t>
            </w:r>
            <w:r>
              <w:rPr>
                <w:rFonts w:eastAsia="Calibri" w:cstheme="minorHAnsi"/>
              </w:rPr>
              <w:t>9</w:t>
            </w:r>
            <w:r w:rsidRPr="006A4365">
              <w:rPr>
                <w:rFonts w:eastAsia="Calibri" w:cstheme="minorHAnsi"/>
              </w:rPr>
              <w:t>.2026.</w:t>
            </w:r>
          </w:p>
        </w:tc>
        <w:tc>
          <w:tcPr>
            <w:tcW w:w="2127" w:type="dxa"/>
          </w:tcPr>
          <w:p w14:paraId="6DBDEBD4" w14:textId="491AE88B" w:rsidR="006A4365" w:rsidRDefault="006A4365" w:rsidP="008D15FC">
            <w:pPr>
              <w:spacing w:line="276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10:30</w:t>
            </w:r>
          </w:p>
        </w:tc>
        <w:tc>
          <w:tcPr>
            <w:tcW w:w="3540" w:type="dxa"/>
          </w:tcPr>
          <w:p w14:paraId="2A0D0FC4" w14:textId="06A0080A" w:rsidR="006A4365" w:rsidRDefault="006A4365" w:rsidP="008D15FC">
            <w:pPr>
              <w:spacing w:line="276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M.Z.</w:t>
            </w:r>
          </w:p>
        </w:tc>
      </w:tr>
      <w:tr w:rsidR="006A4365" w:rsidRPr="006A4365" w14:paraId="716416AE" w14:textId="77777777" w:rsidTr="00156E7B">
        <w:trPr>
          <w:jc w:val="center"/>
        </w:trPr>
        <w:tc>
          <w:tcPr>
            <w:tcW w:w="1236" w:type="dxa"/>
          </w:tcPr>
          <w:p w14:paraId="2063F221" w14:textId="526A8580" w:rsidR="006A4365" w:rsidRPr="006A4365" w:rsidRDefault="006A4365" w:rsidP="006A4365">
            <w:pPr>
              <w:spacing w:line="276" w:lineRule="auto"/>
              <w:jc w:val="center"/>
              <w:rPr>
                <w:rFonts w:eastAsia="Calibri" w:cstheme="minorHAnsi"/>
              </w:rPr>
            </w:pPr>
            <w:r w:rsidRPr="006A4365">
              <w:rPr>
                <w:rFonts w:eastAsia="Calibri" w:cstheme="minorHAnsi"/>
              </w:rPr>
              <w:t>4.</w:t>
            </w:r>
            <w:r>
              <w:rPr>
                <w:rFonts w:eastAsia="Calibri" w:cstheme="minorHAnsi"/>
              </w:rPr>
              <w:t>9</w:t>
            </w:r>
            <w:r w:rsidRPr="006A4365">
              <w:rPr>
                <w:rFonts w:eastAsia="Calibri" w:cstheme="minorHAnsi"/>
              </w:rPr>
              <w:t>.2026.</w:t>
            </w:r>
          </w:p>
        </w:tc>
        <w:tc>
          <w:tcPr>
            <w:tcW w:w="2127" w:type="dxa"/>
          </w:tcPr>
          <w:p w14:paraId="354CAD5D" w14:textId="634F5BF5" w:rsidR="006A4365" w:rsidRDefault="006A4365" w:rsidP="008D15FC">
            <w:pPr>
              <w:spacing w:line="276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10:40</w:t>
            </w:r>
          </w:p>
        </w:tc>
        <w:tc>
          <w:tcPr>
            <w:tcW w:w="3540" w:type="dxa"/>
          </w:tcPr>
          <w:p w14:paraId="59A3864D" w14:textId="192E56E4" w:rsidR="006A4365" w:rsidRDefault="00070839" w:rsidP="008D15FC">
            <w:pPr>
              <w:spacing w:line="276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G.T.</w:t>
            </w:r>
          </w:p>
        </w:tc>
      </w:tr>
      <w:tr w:rsidR="006A4365" w:rsidRPr="006A4365" w14:paraId="064C6845" w14:textId="77777777" w:rsidTr="00156E7B">
        <w:trPr>
          <w:jc w:val="center"/>
        </w:trPr>
        <w:tc>
          <w:tcPr>
            <w:tcW w:w="1236" w:type="dxa"/>
          </w:tcPr>
          <w:p w14:paraId="354EA263" w14:textId="602294BE" w:rsidR="006A4365" w:rsidRPr="006A4365" w:rsidRDefault="006A4365" w:rsidP="006A4365">
            <w:pPr>
              <w:spacing w:line="276" w:lineRule="auto"/>
              <w:jc w:val="center"/>
              <w:rPr>
                <w:rFonts w:eastAsia="Calibri" w:cstheme="minorHAnsi"/>
              </w:rPr>
            </w:pPr>
            <w:r w:rsidRPr="006A4365">
              <w:rPr>
                <w:rFonts w:eastAsia="Calibri" w:cstheme="minorHAnsi"/>
              </w:rPr>
              <w:t>4.</w:t>
            </w:r>
            <w:r>
              <w:rPr>
                <w:rFonts w:eastAsia="Calibri" w:cstheme="minorHAnsi"/>
              </w:rPr>
              <w:t>9</w:t>
            </w:r>
            <w:r w:rsidRPr="006A4365">
              <w:rPr>
                <w:rFonts w:eastAsia="Calibri" w:cstheme="minorHAnsi"/>
              </w:rPr>
              <w:t>.2026.</w:t>
            </w:r>
          </w:p>
        </w:tc>
        <w:tc>
          <w:tcPr>
            <w:tcW w:w="2127" w:type="dxa"/>
          </w:tcPr>
          <w:p w14:paraId="24B87FC4" w14:textId="6FA0B4EF" w:rsidR="006A4365" w:rsidRDefault="00070839" w:rsidP="008D15FC">
            <w:pPr>
              <w:spacing w:line="276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10:50</w:t>
            </w:r>
          </w:p>
        </w:tc>
        <w:tc>
          <w:tcPr>
            <w:tcW w:w="3540" w:type="dxa"/>
          </w:tcPr>
          <w:p w14:paraId="550A46D6" w14:textId="0188BBBF" w:rsidR="006A4365" w:rsidRDefault="00070839" w:rsidP="008D15FC">
            <w:pPr>
              <w:spacing w:line="276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D.K.</w:t>
            </w:r>
          </w:p>
        </w:tc>
      </w:tr>
      <w:tr w:rsidR="006A4365" w:rsidRPr="006A4365" w14:paraId="7B9F5072" w14:textId="77777777" w:rsidTr="00156E7B">
        <w:trPr>
          <w:jc w:val="center"/>
        </w:trPr>
        <w:tc>
          <w:tcPr>
            <w:tcW w:w="1236" w:type="dxa"/>
          </w:tcPr>
          <w:p w14:paraId="04F948AB" w14:textId="15559A2D" w:rsidR="006A4365" w:rsidRPr="006A4365" w:rsidRDefault="006A4365" w:rsidP="006A4365">
            <w:pPr>
              <w:spacing w:line="276" w:lineRule="auto"/>
              <w:jc w:val="center"/>
              <w:rPr>
                <w:rFonts w:eastAsia="Calibri" w:cstheme="minorHAnsi"/>
              </w:rPr>
            </w:pPr>
            <w:r w:rsidRPr="006A4365">
              <w:rPr>
                <w:rFonts w:eastAsia="Calibri" w:cstheme="minorHAnsi"/>
              </w:rPr>
              <w:t>4.</w:t>
            </w:r>
            <w:r>
              <w:rPr>
                <w:rFonts w:eastAsia="Calibri" w:cstheme="minorHAnsi"/>
              </w:rPr>
              <w:t>9</w:t>
            </w:r>
            <w:r w:rsidRPr="006A4365">
              <w:rPr>
                <w:rFonts w:eastAsia="Calibri" w:cstheme="minorHAnsi"/>
              </w:rPr>
              <w:t>.2026.</w:t>
            </w:r>
          </w:p>
        </w:tc>
        <w:tc>
          <w:tcPr>
            <w:tcW w:w="2127" w:type="dxa"/>
          </w:tcPr>
          <w:p w14:paraId="6A6589AE" w14:textId="1A4954D0" w:rsidR="006A4365" w:rsidRDefault="00070839" w:rsidP="008D15FC">
            <w:pPr>
              <w:spacing w:line="276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11:00</w:t>
            </w:r>
          </w:p>
        </w:tc>
        <w:tc>
          <w:tcPr>
            <w:tcW w:w="3540" w:type="dxa"/>
          </w:tcPr>
          <w:p w14:paraId="545FD5F1" w14:textId="57E3F3DF" w:rsidR="006A4365" w:rsidRDefault="00070839" w:rsidP="008D15FC">
            <w:pPr>
              <w:spacing w:line="276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A.B.</w:t>
            </w:r>
          </w:p>
        </w:tc>
      </w:tr>
    </w:tbl>
    <w:p w14:paraId="49B8E512" w14:textId="77777777" w:rsidR="00867FA0" w:rsidRPr="006A4365" w:rsidRDefault="00867FA0">
      <w:pPr>
        <w:spacing w:after="0" w:line="240" w:lineRule="auto"/>
        <w:ind w:firstLine="708"/>
        <w:jc w:val="both"/>
        <w:rPr>
          <w:rFonts w:cstheme="minorHAnsi"/>
          <w:bCs/>
        </w:rPr>
      </w:pPr>
    </w:p>
    <w:p w14:paraId="5538BDFA" w14:textId="77777777" w:rsidR="00867FA0" w:rsidRPr="006A4365" w:rsidRDefault="00703D9D">
      <w:pPr>
        <w:spacing w:after="0" w:line="240" w:lineRule="auto"/>
        <w:ind w:firstLine="708"/>
        <w:jc w:val="both"/>
        <w:rPr>
          <w:rFonts w:eastAsia="Calibri" w:cstheme="minorHAnsi"/>
        </w:rPr>
      </w:pPr>
      <w:r w:rsidRPr="006A4365">
        <w:rPr>
          <w:rFonts w:cstheme="minorHAnsi"/>
          <w:bCs/>
        </w:rPr>
        <w:t xml:space="preserve">Vrednovanje kandidata vršit će se usmenom procjenom, odnosno usmenim testiranjem iz </w:t>
      </w:r>
      <w:r w:rsidRPr="006A4365">
        <w:rPr>
          <w:rFonts w:eastAsia="Calibri" w:cstheme="minorHAnsi"/>
        </w:rPr>
        <w:t>područja poznavanja propisa koji se odnose na djelatnost osnovnog obrazovanja.</w:t>
      </w:r>
      <w:r w:rsidRPr="006A4365">
        <w:rPr>
          <w:rFonts w:cstheme="minorHAnsi"/>
          <w:bCs/>
        </w:rPr>
        <w:t xml:space="preserve"> Očekivano trajanje usmenog testiranja kandidata je 10 minuta.</w:t>
      </w:r>
      <w:r w:rsidRPr="006A4365">
        <w:rPr>
          <w:rFonts w:cstheme="minorHAnsi"/>
          <w:u w:val="single"/>
        </w:rPr>
        <w:t xml:space="preserve"> </w:t>
      </w:r>
    </w:p>
    <w:p w14:paraId="7CDD02DF" w14:textId="77777777" w:rsidR="00867FA0" w:rsidRPr="006A4365" w:rsidRDefault="00703D9D">
      <w:pPr>
        <w:spacing w:line="276" w:lineRule="auto"/>
        <w:rPr>
          <w:rFonts w:cstheme="minorHAnsi"/>
          <w:u w:val="single"/>
        </w:rPr>
      </w:pPr>
      <w:r w:rsidRPr="006A4365">
        <w:rPr>
          <w:rFonts w:cstheme="minorHAnsi"/>
          <w:u w:val="single"/>
        </w:rPr>
        <w:t>Pravni i drugi izvori za pripremu  kandidata:</w:t>
      </w:r>
    </w:p>
    <w:p w14:paraId="45C42A29" w14:textId="77777777" w:rsidR="00867FA0" w:rsidRPr="006A4365" w:rsidRDefault="00703D9D">
      <w:pPr>
        <w:numPr>
          <w:ilvl w:val="0"/>
          <w:numId w:val="1"/>
        </w:numPr>
        <w:spacing w:after="0" w:line="276" w:lineRule="auto"/>
        <w:contextualSpacing/>
        <w:jc w:val="both"/>
        <w:rPr>
          <w:rFonts w:cstheme="minorHAnsi"/>
        </w:rPr>
      </w:pPr>
      <w:r w:rsidRPr="006A4365">
        <w:rPr>
          <w:rFonts w:cstheme="minorHAnsi"/>
        </w:rPr>
        <w:t xml:space="preserve">Zakon o odgoju i obrazovanju u osnovnoj i srednjoj školi </w:t>
      </w:r>
      <w:r w:rsidRPr="006A4365">
        <w:rPr>
          <w:rFonts w:cstheme="minorHAnsi"/>
          <w:color w:val="000000"/>
        </w:rPr>
        <w:t xml:space="preserve">(„Narodne novine“, br. 87/08., 86/09., 92/10., 105/10., 90/11., 16/12., 86/12., 94/13., 152/14., 7/17, </w:t>
      </w:r>
      <w:r w:rsidRPr="006A4365">
        <w:rPr>
          <w:rFonts w:cstheme="minorHAnsi"/>
          <w:bCs/>
          <w:color w:val="000000"/>
        </w:rPr>
        <w:t>68/18, 98/19., 64/20, 151/22, 155/23 i 156/23.</w:t>
      </w:r>
      <w:r w:rsidRPr="006A4365">
        <w:rPr>
          <w:rFonts w:cstheme="minorHAnsi"/>
          <w:color w:val="000000"/>
        </w:rPr>
        <w:t>),</w:t>
      </w:r>
    </w:p>
    <w:p w14:paraId="2393A829" w14:textId="4BA72AA6" w:rsidR="00867FA0" w:rsidRDefault="006A4365" w:rsidP="006A4365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6A4365">
        <w:rPr>
          <w:rFonts w:cstheme="minorHAnsi"/>
        </w:rPr>
        <w:t>Zakon o osobnoj asistenciji (NN 71/23, 154/25,157/25)</w:t>
      </w:r>
      <w:r>
        <w:rPr>
          <w:rFonts w:cstheme="minorHAnsi"/>
        </w:rPr>
        <w:t>.</w:t>
      </w:r>
    </w:p>
    <w:p w14:paraId="671C062F" w14:textId="77777777" w:rsidR="006A4365" w:rsidRPr="006A4365" w:rsidRDefault="006A4365" w:rsidP="006A4365">
      <w:pPr>
        <w:pStyle w:val="Odlomakpopisa"/>
        <w:spacing w:after="0" w:line="240" w:lineRule="auto"/>
        <w:jc w:val="both"/>
        <w:rPr>
          <w:rFonts w:cstheme="minorHAnsi"/>
        </w:rPr>
      </w:pPr>
    </w:p>
    <w:p w14:paraId="72A6E444" w14:textId="77777777" w:rsidR="00867FA0" w:rsidRPr="006A4365" w:rsidRDefault="00703D9D">
      <w:pPr>
        <w:spacing w:after="0" w:line="240" w:lineRule="auto"/>
        <w:jc w:val="both"/>
        <w:rPr>
          <w:rFonts w:cstheme="minorHAnsi"/>
        </w:rPr>
      </w:pPr>
      <w:r w:rsidRPr="006A4365">
        <w:rPr>
          <w:rFonts w:cstheme="minorHAnsi"/>
        </w:rPr>
        <w:t>Kandidat je dužan sa sobom imati osobnu iskaznicu ili drugu identifikacijsku ispravu.</w:t>
      </w:r>
    </w:p>
    <w:p w14:paraId="078FE776" w14:textId="77777777" w:rsidR="00867FA0" w:rsidRPr="006A4365" w:rsidRDefault="00703D9D">
      <w:pPr>
        <w:spacing w:after="0" w:line="240" w:lineRule="auto"/>
        <w:jc w:val="both"/>
        <w:rPr>
          <w:rFonts w:cstheme="minorHAnsi"/>
        </w:rPr>
      </w:pPr>
      <w:r w:rsidRPr="006A4365">
        <w:rPr>
          <w:rFonts w:cstheme="minorHAnsi"/>
        </w:rPr>
        <w:t>Ako kandidat ne pristupi procjeni odnosno testiranju smatra se da je odustao</w:t>
      </w:r>
      <w:r w:rsidRPr="006A4365">
        <w:rPr>
          <w:rFonts w:cstheme="minorHAnsi"/>
        </w:rPr>
        <w:softHyphen/>
      </w:r>
      <w:r w:rsidRPr="006A4365">
        <w:rPr>
          <w:rFonts w:cstheme="minorHAnsi"/>
        </w:rPr>
        <w:softHyphen/>
      </w:r>
      <w:r w:rsidRPr="006A4365">
        <w:rPr>
          <w:rFonts w:cstheme="minorHAnsi"/>
        </w:rPr>
        <w:softHyphen/>
      </w:r>
      <w:r w:rsidRPr="006A4365">
        <w:rPr>
          <w:rFonts w:cstheme="minorHAnsi"/>
        </w:rPr>
        <w:softHyphen/>
        <w:t xml:space="preserve"> od prijave na natječaj.</w:t>
      </w:r>
    </w:p>
    <w:p w14:paraId="36AF5CEE" w14:textId="03E1B0A9" w:rsidR="00867FA0" w:rsidRPr="006A4365" w:rsidRDefault="00703D9D">
      <w:pPr>
        <w:spacing w:after="0" w:line="240" w:lineRule="auto"/>
        <w:ind w:firstLine="708"/>
        <w:jc w:val="both"/>
        <w:rPr>
          <w:rFonts w:cstheme="minorHAnsi"/>
        </w:rPr>
      </w:pPr>
      <w:r w:rsidRPr="006A4365">
        <w:rPr>
          <w:rFonts w:cstheme="minorHAnsi"/>
        </w:rPr>
        <w:t xml:space="preserve">Poziv na procjenu, odnosno testiranje objavljen je na mrežnoj stranici Škole dana </w:t>
      </w:r>
      <w:r w:rsidR="00070839">
        <w:rPr>
          <w:rFonts w:cstheme="minorHAnsi"/>
        </w:rPr>
        <w:t>31</w:t>
      </w:r>
      <w:r w:rsidRPr="006A4365">
        <w:rPr>
          <w:rFonts w:cstheme="minorHAnsi"/>
        </w:rPr>
        <w:t>.</w:t>
      </w:r>
      <w:r w:rsidR="00070839">
        <w:rPr>
          <w:rFonts w:cstheme="minorHAnsi"/>
        </w:rPr>
        <w:t>8</w:t>
      </w:r>
      <w:r w:rsidR="008D15FC" w:rsidRPr="006A4365">
        <w:rPr>
          <w:rFonts w:cstheme="minorHAnsi"/>
        </w:rPr>
        <w:t>.</w:t>
      </w:r>
      <w:r w:rsidRPr="006A4365">
        <w:rPr>
          <w:rFonts w:cstheme="minorHAnsi"/>
        </w:rPr>
        <w:t>202</w:t>
      </w:r>
      <w:r w:rsidR="008D15FC" w:rsidRPr="006A4365">
        <w:rPr>
          <w:rFonts w:cstheme="minorHAnsi"/>
        </w:rPr>
        <w:t>6</w:t>
      </w:r>
      <w:r w:rsidRPr="006A4365">
        <w:rPr>
          <w:rFonts w:cstheme="minorHAnsi"/>
        </w:rPr>
        <w:t xml:space="preserve">. godine i dostavljen   kandidatima koji su podnijeli pravodobnu i potpunu prijavu te ispunjavaju  uvjete natječaja, </w:t>
      </w:r>
      <w:r w:rsidR="00070839">
        <w:rPr>
          <w:rFonts w:cstheme="minorHAnsi"/>
        </w:rPr>
        <w:t xml:space="preserve">tj. procjene kandidata i </w:t>
      </w:r>
      <w:r w:rsidRPr="006A4365">
        <w:rPr>
          <w:rFonts w:cstheme="minorHAnsi"/>
        </w:rPr>
        <w:t xml:space="preserve">testiranje.                                                                                                                                         </w:t>
      </w:r>
    </w:p>
    <w:p w14:paraId="008CDFBF" w14:textId="77777777" w:rsidR="00867FA0" w:rsidRPr="006A4365" w:rsidRDefault="00703D9D">
      <w:pPr>
        <w:spacing w:after="0" w:line="240" w:lineRule="auto"/>
        <w:ind w:firstLine="708"/>
        <w:jc w:val="center"/>
        <w:rPr>
          <w:rFonts w:cstheme="minorHAnsi"/>
        </w:rPr>
      </w:pPr>
      <w:r w:rsidRPr="006A4365">
        <w:rPr>
          <w:rFonts w:cstheme="minorHAnsi"/>
        </w:rPr>
        <w:t xml:space="preserve">                                                                         </w:t>
      </w:r>
    </w:p>
    <w:p w14:paraId="3770483A" w14:textId="77777777" w:rsidR="00867FA0" w:rsidRPr="006A4365" w:rsidRDefault="00867FA0">
      <w:pPr>
        <w:spacing w:after="0" w:line="240" w:lineRule="auto"/>
        <w:ind w:firstLine="708"/>
        <w:jc w:val="center"/>
        <w:rPr>
          <w:rFonts w:cstheme="minorHAnsi"/>
        </w:rPr>
      </w:pPr>
    </w:p>
    <w:p w14:paraId="698FA87E" w14:textId="77777777" w:rsidR="00867FA0" w:rsidRPr="006A4365" w:rsidRDefault="00703D9D">
      <w:pPr>
        <w:spacing w:after="0" w:line="240" w:lineRule="auto"/>
        <w:ind w:firstLine="708"/>
        <w:jc w:val="right"/>
        <w:rPr>
          <w:rFonts w:cstheme="minorHAnsi"/>
        </w:rPr>
      </w:pPr>
      <w:r w:rsidRPr="006A4365">
        <w:rPr>
          <w:rFonts w:cstheme="minorHAnsi"/>
        </w:rPr>
        <w:t xml:space="preserve">  Predsjednik Povjerenstva za procjenu i </w:t>
      </w:r>
    </w:p>
    <w:p w14:paraId="473FE3C2" w14:textId="77777777" w:rsidR="00867FA0" w:rsidRPr="006A4365" w:rsidRDefault="00703D9D">
      <w:pPr>
        <w:spacing w:after="0" w:line="240" w:lineRule="auto"/>
        <w:ind w:firstLine="708"/>
        <w:jc w:val="right"/>
        <w:rPr>
          <w:rFonts w:cstheme="minorHAnsi"/>
        </w:rPr>
      </w:pPr>
      <w:r w:rsidRPr="006A4365">
        <w:rPr>
          <w:rFonts w:cstheme="minorHAnsi"/>
        </w:rPr>
        <w:t>vrednovanje kandidata za zapošljavanje:</w:t>
      </w:r>
    </w:p>
    <w:p w14:paraId="79115839" w14:textId="77777777" w:rsidR="00867FA0" w:rsidRPr="006A4365" w:rsidRDefault="00867FA0">
      <w:pPr>
        <w:spacing w:after="0" w:line="240" w:lineRule="auto"/>
        <w:ind w:firstLine="708"/>
        <w:jc w:val="right"/>
        <w:rPr>
          <w:rFonts w:cstheme="minorHAnsi"/>
        </w:rPr>
      </w:pPr>
    </w:p>
    <w:p w14:paraId="29727F3D" w14:textId="77777777" w:rsidR="00867FA0" w:rsidRPr="006A4365" w:rsidRDefault="00703D9D">
      <w:pPr>
        <w:spacing w:after="0" w:line="240" w:lineRule="auto"/>
        <w:ind w:firstLine="708"/>
        <w:jc w:val="right"/>
        <w:rPr>
          <w:rFonts w:cstheme="minorHAnsi"/>
        </w:rPr>
      </w:pPr>
      <w:r w:rsidRPr="006A4365">
        <w:rPr>
          <w:rFonts w:cstheme="minorHAnsi"/>
        </w:rPr>
        <w:t xml:space="preserve">                                                                                                    Mirka Ivanišević</w:t>
      </w:r>
    </w:p>
    <w:p w14:paraId="28881CCE" w14:textId="77777777" w:rsidR="00867FA0" w:rsidRPr="006A4365" w:rsidRDefault="00867FA0">
      <w:pPr>
        <w:spacing w:after="0" w:line="240" w:lineRule="auto"/>
        <w:ind w:firstLine="708"/>
        <w:jc w:val="right"/>
        <w:rPr>
          <w:rFonts w:cstheme="minorHAnsi"/>
        </w:rPr>
      </w:pPr>
    </w:p>
    <w:p w14:paraId="08C5D5EB" w14:textId="77777777" w:rsidR="00867FA0" w:rsidRPr="006A4365" w:rsidRDefault="00867FA0">
      <w:pPr>
        <w:spacing w:after="0" w:line="240" w:lineRule="auto"/>
        <w:ind w:firstLine="708"/>
        <w:jc w:val="right"/>
        <w:rPr>
          <w:rFonts w:cstheme="minorHAnsi"/>
        </w:rPr>
      </w:pPr>
    </w:p>
    <w:p w14:paraId="28AC4C00" w14:textId="77777777" w:rsidR="00867FA0" w:rsidRPr="006A4365" w:rsidRDefault="00867FA0">
      <w:pPr>
        <w:spacing w:after="0" w:line="240" w:lineRule="auto"/>
        <w:ind w:firstLine="708"/>
        <w:jc w:val="both"/>
        <w:rPr>
          <w:rFonts w:cstheme="minorHAnsi"/>
        </w:rPr>
      </w:pPr>
    </w:p>
    <w:p w14:paraId="74EC553E" w14:textId="77777777" w:rsidR="00867FA0" w:rsidRPr="006A4365" w:rsidRDefault="00867FA0">
      <w:pPr>
        <w:spacing w:after="0" w:line="240" w:lineRule="auto"/>
        <w:ind w:firstLine="708"/>
        <w:jc w:val="both"/>
        <w:rPr>
          <w:rFonts w:cstheme="minorHAnsi"/>
        </w:rPr>
      </w:pPr>
    </w:p>
    <w:sectPr w:rsidR="00867FA0" w:rsidRPr="006A43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C21FB"/>
    <w:multiLevelType w:val="multilevel"/>
    <w:tmpl w:val="05D057F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61465D"/>
    <w:multiLevelType w:val="multilevel"/>
    <w:tmpl w:val="176CD19C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F9518BC"/>
    <w:multiLevelType w:val="multilevel"/>
    <w:tmpl w:val="E6F61128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9334D86"/>
    <w:multiLevelType w:val="multilevel"/>
    <w:tmpl w:val="9A4E4C36"/>
    <w:lvl w:ilvl="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FA0"/>
    <w:rsid w:val="00070839"/>
    <w:rsid w:val="006A4365"/>
    <w:rsid w:val="00703D9D"/>
    <w:rsid w:val="00867FA0"/>
    <w:rsid w:val="008D15FC"/>
    <w:rsid w:val="00A968DE"/>
    <w:rsid w:val="00DE3D82"/>
    <w:rsid w:val="00E6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278C1"/>
  <w15:docId w15:val="{9161D885-0A8A-44D0-93BF-E5920D44F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kunosic</dc:creator>
  <cp:keywords/>
  <dc:description/>
  <cp:lastModifiedBy>Ana Brničević</cp:lastModifiedBy>
  <cp:revision>8</cp:revision>
  <cp:lastPrinted>2024-10-04T07:04:00Z</cp:lastPrinted>
  <dcterms:created xsi:type="dcterms:W3CDTF">2025-10-20T13:57:00Z</dcterms:created>
  <dcterms:modified xsi:type="dcterms:W3CDTF">2026-08-31T10:00:00Z</dcterms:modified>
</cp:coreProperties>
</file>